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96" w:rsidRPr="00910C09" w:rsidRDefault="00A72719" w:rsidP="00910C09">
      <w:pPr>
        <w:spacing w:after="0"/>
        <w:jc w:val="center"/>
        <w:rPr>
          <w:rFonts w:ascii="Time Roman" w:hAnsi="Time Roman"/>
          <w:b/>
          <w:sz w:val="24"/>
          <w:szCs w:val="24"/>
        </w:rPr>
      </w:pPr>
      <w:r w:rsidRPr="00910C09">
        <w:rPr>
          <w:rFonts w:ascii="Time Roman" w:hAnsi="Time Roman"/>
          <w:b/>
          <w:sz w:val="24"/>
          <w:szCs w:val="24"/>
        </w:rPr>
        <w:t>Актуализированный список «Наставнической лиги» Орловской области проект</w:t>
      </w:r>
      <w:bookmarkStart w:id="0" w:name="_GoBack"/>
      <w:bookmarkEnd w:id="0"/>
      <w:r w:rsidRPr="00910C09">
        <w:rPr>
          <w:rFonts w:ascii="Time Roman" w:hAnsi="Time Roman"/>
          <w:b/>
          <w:sz w:val="24"/>
          <w:szCs w:val="24"/>
        </w:rPr>
        <w:t xml:space="preserve">а </w:t>
      </w:r>
    </w:p>
    <w:p w:rsidR="004B38AB" w:rsidRPr="00910C09" w:rsidRDefault="00A72719" w:rsidP="00910C09">
      <w:pPr>
        <w:spacing w:after="0"/>
        <w:jc w:val="center"/>
        <w:rPr>
          <w:rFonts w:ascii="Time Roman" w:hAnsi="Time Roman"/>
          <w:b/>
          <w:sz w:val="24"/>
          <w:szCs w:val="24"/>
        </w:rPr>
      </w:pPr>
      <w:r w:rsidRPr="00910C09">
        <w:rPr>
          <w:rFonts w:ascii="Time Roman" w:hAnsi="Time Roman"/>
          <w:b/>
          <w:sz w:val="24"/>
          <w:szCs w:val="24"/>
        </w:rPr>
        <w:t xml:space="preserve">«Школа </w:t>
      </w:r>
      <w:proofErr w:type="spellStart"/>
      <w:r w:rsidRPr="00910C09">
        <w:rPr>
          <w:rFonts w:ascii="Time Roman" w:hAnsi="Time Roman"/>
          <w:b/>
          <w:sz w:val="24"/>
          <w:szCs w:val="24"/>
        </w:rPr>
        <w:t>Минпросвещения</w:t>
      </w:r>
      <w:proofErr w:type="spellEnd"/>
      <w:r w:rsidRPr="00910C09">
        <w:rPr>
          <w:rFonts w:ascii="Time Roman" w:hAnsi="Time Roman"/>
          <w:b/>
          <w:sz w:val="24"/>
          <w:szCs w:val="24"/>
        </w:rPr>
        <w:t xml:space="preserve"> России» на 2025 год</w:t>
      </w:r>
    </w:p>
    <w:p w:rsidR="00435186" w:rsidRDefault="00435186" w:rsidP="00A72719">
      <w:pPr>
        <w:jc w:val="center"/>
        <w:rPr>
          <w:rFonts w:ascii="Time Roman" w:hAnsi="Time Roman"/>
          <w:sz w:val="28"/>
          <w:szCs w:val="28"/>
        </w:rPr>
      </w:pPr>
    </w:p>
    <w:tbl>
      <w:tblPr>
        <w:tblStyle w:val="1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110"/>
        <w:gridCol w:w="2835"/>
        <w:gridCol w:w="3402"/>
      </w:tblGrid>
      <w:tr w:rsidR="00435186" w:rsidRPr="00920D7A" w:rsidTr="00435186">
        <w:tc>
          <w:tcPr>
            <w:tcW w:w="709" w:type="dxa"/>
          </w:tcPr>
          <w:p w:rsidR="00435186" w:rsidRPr="00920D7A" w:rsidRDefault="00435186" w:rsidP="00935889">
            <w:pPr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253" w:type="dxa"/>
          </w:tcPr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образовательной организации </w:t>
            </w:r>
          </w:p>
        </w:tc>
        <w:tc>
          <w:tcPr>
            <w:tcW w:w="4110" w:type="dxa"/>
          </w:tcPr>
          <w:p w:rsidR="00435186" w:rsidRPr="00920D7A" w:rsidRDefault="00435186" w:rsidP="0093588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2835" w:type="dxa"/>
          </w:tcPr>
          <w:p w:rsidR="00435186" w:rsidRPr="00920D7A" w:rsidRDefault="00435186" w:rsidP="0093588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Гиперссылка на официальный сайт образовательной </w:t>
            </w:r>
          </w:p>
          <w:p w:rsidR="00435186" w:rsidRPr="00920D7A" w:rsidRDefault="00435186" w:rsidP="00935889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в сети </w:t>
            </w:r>
          </w:p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«Интернет» </w:t>
            </w:r>
          </w:p>
        </w:tc>
        <w:tc>
          <w:tcPr>
            <w:tcW w:w="3402" w:type="dxa"/>
          </w:tcPr>
          <w:p w:rsidR="00435186" w:rsidRPr="00920D7A" w:rsidRDefault="00435186" w:rsidP="0093588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Гиперссылка на действующую программу развития, </w:t>
            </w:r>
          </w:p>
          <w:p w:rsidR="00435186" w:rsidRPr="00920D7A" w:rsidRDefault="00435186" w:rsidP="0093588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размещенную на официальном сайте образовательной </w:t>
            </w:r>
          </w:p>
          <w:p w:rsidR="00435186" w:rsidRPr="00920D7A" w:rsidRDefault="00435186" w:rsidP="00935889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в сети </w:t>
            </w:r>
          </w:p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«Интернет» </w:t>
            </w:r>
          </w:p>
        </w:tc>
      </w:tr>
      <w:tr w:rsidR="008F0921" w:rsidRPr="00920D7A" w:rsidTr="00435186">
        <w:tc>
          <w:tcPr>
            <w:tcW w:w="709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8F0921" w:rsidRPr="00920D7A" w:rsidRDefault="008F0921" w:rsidP="008F0921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   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№ 24 с углублённым изучением отдельных предметов гуманитарного профиля им.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     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И. С. Тургенева г. Орла</w:t>
            </w:r>
          </w:p>
        </w:tc>
        <w:tc>
          <w:tcPr>
            <w:tcW w:w="4110" w:type="dxa"/>
          </w:tcPr>
          <w:p w:rsidR="008F0921" w:rsidRPr="00910C09" w:rsidRDefault="008F0921" w:rsidP="008F0921">
            <w:pPr>
              <w:jc w:val="both"/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>Афонин</w:t>
            </w:r>
            <w:proofErr w:type="spellEnd"/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8F0921" w:rsidRPr="00910C09" w:rsidRDefault="008F0921" w:rsidP="008F0921">
            <w:pPr>
              <w:rPr>
                <w:sz w:val="24"/>
                <w:szCs w:val="24"/>
              </w:rPr>
            </w:pPr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2835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https://orel-sosh24.obr57.ru/</w:t>
              </w:r>
            </w:hyperlink>
          </w:p>
        </w:tc>
        <w:tc>
          <w:tcPr>
            <w:tcW w:w="3402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https://orel-sosh24.obr57.ru/media/ckeditor/orel-sosh24-adm/2024/12/10/programma-razvitija-2025-2029-gg.pdf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921" w:rsidRPr="00920D7A" w:rsidTr="00435186">
        <w:tc>
          <w:tcPr>
            <w:tcW w:w="709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8F0921" w:rsidRPr="00920D7A" w:rsidRDefault="008F0921" w:rsidP="008F0921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- гимназия № 34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       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г. Орла</w:t>
            </w:r>
          </w:p>
        </w:tc>
        <w:tc>
          <w:tcPr>
            <w:tcW w:w="4110" w:type="dxa"/>
          </w:tcPr>
          <w:p w:rsidR="008F0921" w:rsidRPr="00910C09" w:rsidRDefault="008F0921" w:rsidP="008F0921">
            <w:pPr>
              <w:jc w:val="both"/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</w:pPr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 xml:space="preserve">Алферова </w:t>
            </w:r>
          </w:p>
          <w:p w:rsidR="008F0921" w:rsidRPr="00910C09" w:rsidRDefault="008F0921" w:rsidP="008F0921">
            <w:pPr>
              <w:rPr>
                <w:sz w:val="24"/>
                <w:szCs w:val="24"/>
              </w:rPr>
            </w:pPr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2835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921" w:rsidRPr="00920D7A" w:rsidTr="00435186">
        <w:tc>
          <w:tcPr>
            <w:tcW w:w="709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8F0921" w:rsidRPr="00920D7A" w:rsidRDefault="008F0921" w:rsidP="008F0921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№3» г. </w:t>
            </w:r>
            <w:proofErr w:type="spellStart"/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Болхов</w:t>
            </w:r>
            <w:proofErr w:type="spellEnd"/>
          </w:p>
        </w:tc>
        <w:tc>
          <w:tcPr>
            <w:tcW w:w="4110" w:type="dxa"/>
          </w:tcPr>
          <w:p w:rsidR="008F0921" w:rsidRPr="00910C09" w:rsidRDefault="008F0921" w:rsidP="008F0921">
            <w:pPr>
              <w:jc w:val="both"/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</w:pPr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 xml:space="preserve">Сахарова </w:t>
            </w:r>
          </w:p>
          <w:p w:rsidR="008F0921" w:rsidRPr="00910C09" w:rsidRDefault="008F0921" w:rsidP="008F0921">
            <w:pPr>
              <w:rPr>
                <w:sz w:val="24"/>
                <w:szCs w:val="24"/>
              </w:rPr>
            </w:pPr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>Валентина    Александровна</w:t>
            </w:r>
          </w:p>
        </w:tc>
        <w:tc>
          <w:tcPr>
            <w:tcW w:w="2835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https://bolkhov-sosh3.obr57.ru/</w:t>
              </w:r>
            </w:hyperlink>
          </w:p>
        </w:tc>
        <w:tc>
          <w:tcPr>
            <w:tcW w:w="3402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https://bolkhov-sosh3.obr57.ru/media/ckeditor/bolkhov-sosh3-adm/2024/02/12/Programma-razvitija--2024-2028-s-EP.pdf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921" w:rsidRPr="00920D7A" w:rsidTr="00435186">
        <w:tc>
          <w:tcPr>
            <w:tcW w:w="709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8F0921" w:rsidRPr="00920D7A" w:rsidRDefault="008F0921" w:rsidP="008F0921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имени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      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С. Н. Булгакова» г. Ливны</w:t>
            </w:r>
          </w:p>
        </w:tc>
        <w:tc>
          <w:tcPr>
            <w:tcW w:w="4110" w:type="dxa"/>
          </w:tcPr>
          <w:p w:rsidR="008F0921" w:rsidRPr="00910C09" w:rsidRDefault="008F0921" w:rsidP="008F0921">
            <w:pPr>
              <w:jc w:val="both"/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>Зиборова</w:t>
            </w:r>
            <w:proofErr w:type="spellEnd"/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8F0921" w:rsidRPr="00910C09" w:rsidRDefault="008F0921" w:rsidP="008F0921">
            <w:pPr>
              <w:rPr>
                <w:sz w:val="24"/>
                <w:szCs w:val="24"/>
              </w:rPr>
            </w:pPr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>Марина Олеговна</w:t>
            </w:r>
          </w:p>
        </w:tc>
        <w:tc>
          <w:tcPr>
            <w:tcW w:w="2835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https://livny-lic.obr57.ru/</w:t>
              </w:r>
            </w:hyperlink>
          </w:p>
        </w:tc>
        <w:tc>
          <w:tcPr>
            <w:tcW w:w="3402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https://livny-lic.obr57.ru/media/ckeditor/livny-lic-adm/2025/01/27/Programma-razvitija-Liceja-2025-1.pdf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921" w:rsidRPr="00920D7A" w:rsidTr="00435186">
        <w:tc>
          <w:tcPr>
            <w:tcW w:w="709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</w:tcPr>
          <w:p w:rsidR="008F0921" w:rsidRPr="00920D7A" w:rsidRDefault="008F0921" w:rsidP="008F0921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-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 xml:space="preserve">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     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 50 г. Орла</w:t>
            </w:r>
          </w:p>
        </w:tc>
        <w:tc>
          <w:tcPr>
            <w:tcW w:w="4110" w:type="dxa"/>
          </w:tcPr>
          <w:p w:rsidR="008F0921" w:rsidRPr="00910C09" w:rsidRDefault="008F0921" w:rsidP="008F0921">
            <w:pPr>
              <w:jc w:val="both"/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</w:pPr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Прохорова </w:t>
            </w:r>
          </w:p>
          <w:p w:rsidR="008F0921" w:rsidRPr="00910C09" w:rsidRDefault="008F0921" w:rsidP="008F0921">
            <w:pPr>
              <w:rPr>
                <w:sz w:val="24"/>
                <w:szCs w:val="24"/>
              </w:rPr>
            </w:pPr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>Наталья        Михайловна</w:t>
            </w:r>
          </w:p>
        </w:tc>
        <w:tc>
          <w:tcPr>
            <w:tcW w:w="2835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https://orel-sosh50.obr57.ru/</w:t>
              </w:r>
            </w:hyperlink>
          </w:p>
        </w:tc>
        <w:tc>
          <w:tcPr>
            <w:tcW w:w="3402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https://orel-sosh50.obr57.ru/media/uploads/orel-</w:t>
              </w:r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lastRenderedPageBreak/>
                <w:t>sosh50.obr57.ru/_documents/программа_развития_00_050.pdf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921" w:rsidRPr="00920D7A" w:rsidTr="00435186">
        <w:tc>
          <w:tcPr>
            <w:tcW w:w="709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253" w:type="dxa"/>
          </w:tcPr>
          <w:p w:rsidR="008F0921" w:rsidRPr="00920D7A" w:rsidRDefault="008F0921" w:rsidP="008F0921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Муниципальное бюджетное общеобразовательное учреждение Бунинская средняя общеобразовательная школа Урицкого района Орловской области</w:t>
            </w:r>
          </w:p>
        </w:tc>
        <w:tc>
          <w:tcPr>
            <w:tcW w:w="4110" w:type="dxa"/>
          </w:tcPr>
          <w:p w:rsidR="008F0921" w:rsidRPr="00910C09" w:rsidRDefault="008F0921" w:rsidP="008F0921">
            <w:pPr>
              <w:jc w:val="both"/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8F0921" w:rsidRPr="00910C09" w:rsidRDefault="008F0921" w:rsidP="008F0921">
            <w:pPr>
              <w:rPr>
                <w:sz w:val="24"/>
                <w:szCs w:val="24"/>
              </w:rPr>
            </w:pPr>
            <w:r w:rsidRPr="00910C09">
              <w:rPr>
                <w:rFonts w:ascii="Time Roman" w:eastAsia="Times New Roman" w:hAnsi="Time Roman" w:cs="Times New Roman"/>
                <w:spacing w:val="-1"/>
                <w:sz w:val="24"/>
                <w:szCs w:val="24"/>
                <w:lang w:eastAsia="ru-RU"/>
              </w:rPr>
              <w:t>Евгения Викторовна</w:t>
            </w:r>
          </w:p>
        </w:tc>
        <w:tc>
          <w:tcPr>
            <w:tcW w:w="2835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https://bunino-sosh.obr57.ru/</w:t>
              </w:r>
            </w:hyperlink>
          </w:p>
        </w:tc>
        <w:tc>
          <w:tcPr>
            <w:tcW w:w="3402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https://bunino-sosh.obr57.ru/media/uploads/bunino-sosh.obr57.ru/_documents/Программа_развития_Бунинская_25-29_гг.pdf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921" w:rsidRPr="00920D7A" w:rsidTr="00435186">
        <w:tc>
          <w:tcPr>
            <w:tcW w:w="709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</w:tcPr>
          <w:p w:rsidR="008F0921" w:rsidRPr="00920D7A" w:rsidRDefault="008F0921" w:rsidP="008F0921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- лицей № 18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           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г. Орла</w:t>
            </w:r>
          </w:p>
        </w:tc>
        <w:tc>
          <w:tcPr>
            <w:tcW w:w="4110" w:type="dxa"/>
          </w:tcPr>
          <w:p w:rsidR="008F0921" w:rsidRPr="00910C09" w:rsidRDefault="008F0921" w:rsidP="008F0921">
            <w:pPr>
              <w:rPr>
                <w:rFonts w:ascii="Time Roman" w:hAnsi="Time Roman"/>
                <w:sz w:val="24"/>
                <w:szCs w:val="24"/>
              </w:rPr>
            </w:pPr>
            <w:r w:rsidRPr="00910C09">
              <w:rPr>
                <w:rFonts w:ascii="Time Roman" w:hAnsi="Time Roman"/>
                <w:sz w:val="24"/>
                <w:szCs w:val="24"/>
              </w:rPr>
              <w:t>Позднякова Оксана Евгеньевна</w:t>
            </w:r>
          </w:p>
        </w:tc>
        <w:tc>
          <w:tcPr>
            <w:tcW w:w="2835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https://orel-lic18.obr57.ru/</w:t>
              </w:r>
            </w:hyperlink>
          </w:p>
        </w:tc>
        <w:tc>
          <w:tcPr>
            <w:tcW w:w="3402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https://orel-lic18.obr57.ru/media/uploads/orel-lic18.obr57.ru/_documents/Программа_развития_готово.docx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921" w:rsidRPr="00920D7A" w:rsidTr="00435186">
        <w:tc>
          <w:tcPr>
            <w:tcW w:w="709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3" w:type="dxa"/>
          </w:tcPr>
          <w:p w:rsidR="008F0921" w:rsidRPr="00920D7A" w:rsidRDefault="008F0921" w:rsidP="008F0921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Муниципальное бюджетное общеобразовательное учреждение города Мценска «Средняя общеобразовательная школа № 7»</w:t>
            </w:r>
          </w:p>
        </w:tc>
        <w:tc>
          <w:tcPr>
            <w:tcW w:w="4110" w:type="dxa"/>
          </w:tcPr>
          <w:p w:rsidR="008F0921" w:rsidRPr="00910C09" w:rsidRDefault="008F0921" w:rsidP="008F0921">
            <w:pPr>
              <w:rPr>
                <w:rFonts w:ascii="Time Roman" w:hAnsi="Time Roman"/>
                <w:sz w:val="24"/>
                <w:szCs w:val="24"/>
              </w:rPr>
            </w:pPr>
            <w:proofErr w:type="spellStart"/>
            <w:r w:rsidRPr="00910C09">
              <w:rPr>
                <w:rFonts w:ascii="Time Roman" w:hAnsi="Time Roman"/>
                <w:sz w:val="24"/>
                <w:szCs w:val="24"/>
              </w:rPr>
              <w:t>Лупина</w:t>
            </w:r>
            <w:proofErr w:type="spellEnd"/>
            <w:r w:rsidRPr="00910C09">
              <w:rPr>
                <w:rFonts w:ascii="Time Roman" w:hAnsi="Time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835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https://mtsensk-sosh7.obr57.ru/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https://mtsensk-sosh7.obr57.ru/media/ckeditor/mtsensk-sosh7-adm/2025/06/30/Programma-razvitija-shkoly-na-2025---2028-gg.pdf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921" w:rsidRPr="00920D7A" w:rsidTr="00435186">
        <w:tc>
          <w:tcPr>
            <w:tcW w:w="709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3" w:type="dxa"/>
          </w:tcPr>
          <w:p w:rsidR="008F0921" w:rsidRPr="00920D7A" w:rsidRDefault="008F0921" w:rsidP="008F0921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Муниципальное бюджетное общеобразовательное учреждение – школа 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53 города Орла</w:t>
            </w:r>
          </w:p>
        </w:tc>
        <w:tc>
          <w:tcPr>
            <w:tcW w:w="4110" w:type="dxa"/>
          </w:tcPr>
          <w:p w:rsidR="008F0921" w:rsidRPr="00910C09" w:rsidRDefault="008F0921" w:rsidP="008F0921">
            <w:pPr>
              <w:rPr>
                <w:rFonts w:ascii="Time Roman" w:hAnsi="Time Roman"/>
                <w:sz w:val="24"/>
                <w:szCs w:val="24"/>
              </w:rPr>
            </w:pPr>
            <w:r w:rsidRPr="00910C09">
              <w:rPr>
                <w:rFonts w:ascii="Time Roman" w:hAnsi="Time Roman"/>
                <w:sz w:val="24"/>
                <w:szCs w:val="24"/>
              </w:rPr>
              <w:t>Карасева Лариса Вячеславовна</w:t>
            </w:r>
          </w:p>
        </w:tc>
        <w:tc>
          <w:tcPr>
            <w:tcW w:w="2835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https://orel-sosh53.obr57.ru/</w:t>
              </w:r>
            </w:hyperlink>
          </w:p>
        </w:tc>
        <w:tc>
          <w:tcPr>
            <w:tcW w:w="3402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https://orel-sosh53.obr57.ru/media/ckeditor/orel-sosh53-adm/2024/12/13/Programma-Razvitija.pdf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921" w:rsidRPr="00920D7A" w:rsidTr="00435186">
        <w:tc>
          <w:tcPr>
            <w:tcW w:w="709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3" w:type="dxa"/>
          </w:tcPr>
          <w:p w:rsidR="008F0921" w:rsidRPr="00920D7A" w:rsidRDefault="008F0921" w:rsidP="008F0921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Казенное общеобразовательное учреждение Орловской области «Орловская общеобразовательная школа для обучающихся с ограниченными возможностями здоровья»</w:t>
            </w:r>
          </w:p>
        </w:tc>
        <w:tc>
          <w:tcPr>
            <w:tcW w:w="4110" w:type="dxa"/>
          </w:tcPr>
          <w:p w:rsidR="008F0921" w:rsidRPr="00910C09" w:rsidRDefault="008F0921" w:rsidP="008F0921">
            <w:pPr>
              <w:rPr>
                <w:rFonts w:ascii="Time Roman" w:hAnsi="Time Roman"/>
                <w:sz w:val="24"/>
                <w:szCs w:val="24"/>
              </w:rPr>
            </w:pPr>
            <w:proofErr w:type="spellStart"/>
            <w:r w:rsidRPr="00910C09">
              <w:rPr>
                <w:rFonts w:ascii="Time Roman" w:hAnsi="Time Roman"/>
                <w:sz w:val="24"/>
                <w:szCs w:val="24"/>
              </w:rPr>
              <w:t>Скульбеда</w:t>
            </w:r>
            <w:proofErr w:type="spellEnd"/>
            <w:r w:rsidRPr="00910C09">
              <w:rPr>
                <w:rFonts w:ascii="Time Roman" w:hAnsi="Time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835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https://orel-osh14.obr57.ru/</w:t>
              </w:r>
            </w:hyperlink>
          </w:p>
        </w:tc>
        <w:tc>
          <w:tcPr>
            <w:tcW w:w="3402" w:type="dxa"/>
          </w:tcPr>
          <w:p w:rsidR="008F0921" w:rsidRPr="00920D7A" w:rsidRDefault="008F0921" w:rsidP="008F0921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https://orel-osh14.obr57.ru/media/ckeditor/orel-osh14-adm/2024/12/11/Programma-razvitija-25-29.pdf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5186" w:rsidRPr="00920D7A" w:rsidTr="00435186">
        <w:tc>
          <w:tcPr>
            <w:tcW w:w="709" w:type="dxa"/>
          </w:tcPr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53" w:type="dxa"/>
          </w:tcPr>
          <w:p w:rsidR="00435186" w:rsidRPr="00920D7A" w:rsidRDefault="00435186" w:rsidP="00435186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–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 xml:space="preserve">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    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 п. Нарышкино Урицкого района</w:t>
            </w:r>
          </w:p>
        </w:tc>
        <w:tc>
          <w:tcPr>
            <w:tcW w:w="4110" w:type="dxa"/>
          </w:tcPr>
          <w:p w:rsidR="00435186" w:rsidRPr="00910C09" w:rsidRDefault="00910C09" w:rsidP="00435186">
            <w:pPr>
              <w:ind w:right="70"/>
              <w:jc w:val="both"/>
              <w:rPr>
                <w:rFonts w:ascii="Time Roman" w:hAnsi="Time Roman"/>
                <w:sz w:val="24"/>
                <w:szCs w:val="24"/>
              </w:rPr>
            </w:pPr>
            <w:r w:rsidRPr="00910C09">
              <w:rPr>
                <w:rFonts w:ascii="Time Roman" w:hAnsi="Time Roman"/>
                <w:sz w:val="24"/>
                <w:szCs w:val="24"/>
              </w:rPr>
              <w:lastRenderedPageBreak/>
              <w:t>Адаменко Любовь Васильевна</w:t>
            </w:r>
          </w:p>
        </w:tc>
        <w:tc>
          <w:tcPr>
            <w:tcW w:w="2835" w:type="dxa"/>
          </w:tcPr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https://naryshkino-sosh2.obr57.ru/</w:t>
              </w:r>
            </w:hyperlink>
            <w:r w:rsidRPr="00920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https://naryshkino-sosh2.obr57.ru/media/ckeditor/naryshkino-sosh2-</w:t>
              </w:r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lastRenderedPageBreak/>
                <w:t>adm/2024/12/09/Programma-razvitija-2024-2028gg.pdf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5186" w:rsidRPr="00920D7A" w:rsidTr="00435186">
        <w:tc>
          <w:tcPr>
            <w:tcW w:w="709" w:type="dxa"/>
          </w:tcPr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253" w:type="dxa"/>
          </w:tcPr>
          <w:p w:rsidR="00435186" w:rsidRPr="00920D7A" w:rsidRDefault="00435186" w:rsidP="00435186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Муниципальное бюджетное общеобразовательное учреждение «Покровский лицей» Покровского района</w:t>
            </w:r>
          </w:p>
        </w:tc>
        <w:tc>
          <w:tcPr>
            <w:tcW w:w="4110" w:type="dxa"/>
          </w:tcPr>
          <w:p w:rsidR="00435186" w:rsidRPr="00910C09" w:rsidRDefault="00910C09" w:rsidP="00435186">
            <w:pPr>
              <w:ind w:right="70"/>
              <w:jc w:val="both"/>
              <w:rPr>
                <w:rFonts w:ascii="Time Roman" w:hAnsi="Time Roman"/>
                <w:sz w:val="24"/>
                <w:szCs w:val="24"/>
              </w:rPr>
            </w:pPr>
            <w:r w:rsidRPr="00910C09">
              <w:rPr>
                <w:rFonts w:ascii="Time Roman" w:hAnsi="Time Roman"/>
                <w:sz w:val="24"/>
                <w:szCs w:val="24"/>
              </w:rPr>
              <w:t>Спиридонова Ирина Дмитриевна</w:t>
            </w:r>
          </w:p>
        </w:tc>
        <w:tc>
          <w:tcPr>
            <w:tcW w:w="2835" w:type="dxa"/>
          </w:tcPr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https://pokrovskoe-lic.obr57.ru/</w:t>
              </w:r>
            </w:hyperlink>
            <w:r w:rsidRPr="00920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https://orel-lic18.obr57.ru/media/uploads/orel-lic18.obr57.ru/_documents/Программа_развития_готово.docx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5186" w:rsidRPr="00920D7A" w:rsidTr="00435186">
        <w:tc>
          <w:tcPr>
            <w:tcW w:w="709" w:type="dxa"/>
          </w:tcPr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53" w:type="dxa"/>
          </w:tcPr>
          <w:p w:rsidR="00435186" w:rsidRPr="00920D7A" w:rsidRDefault="00435186" w:rsidP="00435186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№1» г. Ливны </w:t>
            </w:r>
            <w:proofErr w:type="spellStart"/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Ливенского</w:t>
            </w:r>
            <w:proofErr w:type="spellEnd"/>
            <w:r w:rsidRPr="00920D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10" w:type="dxa"/>
          </w:tcPr>
          <w:p w:rsidR="00435186" w:rsidRPr="00910C09" w:rsidRDefault="00435186" w:rsidP="00435186">
            <w:pPr>
              <w:ind w:right="70"/>
              <w:jc w:val="both"/>
              <w:rPr>
                <w:rFonts w:ascii="Time Roman" w:hAnsi="Time Roman"/>
                <w:sz w:val="24"/>
                <w:szCs w:val="24"/>
              </w:rPr>
            </w:pPr>
            <w:r w:rsidRPr="00910C09">
              <w:rPr>
                <w:rFonts w:ascii="Time Roman" w:hAnsi="Time Roman"/>
                <w:sz w:val="24"/>
                <w:szCs w:val="24"/>
              </w:rPr>
              <w:t>Бурцева Татьяна Ивановна</w:t>
            </w:r>
          </w:p>
        </w:tc>
        <w:tc>
          <w:tcPr>
            <w:tcW w:w="2835" w:type="dxa"/>
          </w:tcPr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920D7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https://livny-sosh1.obr57.ru/</w:t>
              </w:r>
            </w:hyperlink>
            <w:r w:rsidRPr="00920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435186" w:rsidRPr="00920D7A" w:rsidRDefault="00435186" w:rsidP="00935889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920D7A">
                <w:rPr>
                  <w:rFonts w:ascii="Times New Roman" w:eastAsia="Times New Roman" w:hAnsi="Times New Roman" w:cs="Times New Roman"/>
                  <w:color w:val="467886"/>
                  <w:sz w:val="24"/>
                  <w:szCs w:val="24"/>
                  <w:u w:val="single"/>
                  <w:lang w:eastAsia="ru-RU"/>
                </w:rPr>
                <w:t>https://livny-sosh1.obr57.ru/sveden-document/</w:t>
              </w:r>
            </w:hyperlink>
            <w:r w:rsidRPr="0092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35186" w:rsidRPr="00A72719" w:rsidRDefault="00435186" w:rsidP="00A72719">
      <w:pPr>
        <w:jc w:val="center"/>
        <w:rPr>
          <w:rFonts w:ascii="Time Roman" w:hAnsi="Time Roman"/>
          <w:sz w:val="28"/>
          <w:szCs w:val="28"/>
        </w:rPr>
      </w:pPr>
    </w:p>
    <w:sectPr w:rsidR="00435186" w:rsidRPr="00A72719" w:rsidSect="004351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 Roma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03"/>
    <w:rsid w:val="000F6A96"/>
    <w:rsid w:val="00435186"/>
    <w:rsid w:val="004B38AB"/>
    <w:rsid w:val="008F0921"/>
    <w:rsid w:val="00910C09"/>
    <w:rsid w:val="00A72719"/>
    <w:rsid w:val="00AC0338"/>
    <w:rsid w:val="00D01103"/>
    <w:rsid w:val="00D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CD643-B94D-49EA-ABCA-FCD3B7C6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3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3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F09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ny-lic.obr57.ru/" TargetMode="External"/><Relationship Id="rId13" Type="http://schemas.openxmlformats.org/officeDocument/2006/relationships/hyperlink" Target="https://bunino-sosh.obr57.ru/media/uploads/bunino-sosh.obr57.ru/_documents/&#1055;&#1088;&#1086;&#1075;&#1088;&#1072;&#1084;&#1084;&#1072;_&#1088;&#1072;&#1079;&#1074;&#1080;&#1090;&#1080;&#1103;_&#1041;&#1091;&#1085;&#1080;&#1085;&#1089;&#1082;&#1072;&#1103;_25-29_&#1075;&#1075;.pdf" TargetMode="External"/><Relationship Id="rId18" Type="http://schemas.openxmlformats.org/officeDocument/2006/relationships/hyperlink" Target="https://orel-sosh53.obr57.ru/" TargetMode="External"/><Relationship Id="rId26" Type="http://schemas.openxmlformats.org/officeDocument/2006/relationships/hyperlink" Target="https://livny-sosh1.obr57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el-osh14.obr57.ru/media/ckeditor/orel-osh14-adm/2024/12/11/Programma-razvitija-25-29.pdf" TargetMode="External"/><Relationship Id="rId7" Type="http://schemas.openxmlformats.org/officeDocument/2006/relationships/hyperlink" Target="https://bolkhov-sosh3.obr57.ru/media/ckeditor/bolkhov-sosh3-adm/2024/02/12/Programma-razvitija--2024-2028-s-EP.pdf" TargetMode="External"/><Relationship Id="rId12" Type="http://schemas.openxmlformats.org/officeDocument/2006/relationships/hyperlink" Target="https://bunino-sosh.obr57.ru/" TargetMode="External"/><Relationship Id="rId17" Type="http://schemas.openxmlformats.org/officeDocument/2006/relationships/hyperlink" Target="https://mtsensk-sosh7.obr57.ru/media/ckeditor/mtsensk-sosh7-adm/2025/06/30/Programma-razvitija-shkoly-na-2025---2028-gg.pdf" TargetMode="External"/><Relationship Id="rId25" Type="http://schemas.openxmlformats.org/officeDocument/2006/relationships/hyperlink" Target="https://orel-lic18.obr57.ru/media/uploads/orel-lic18.obr57.ru/_documents/&#1055;&#1088;&#1086;&#1075;&#1088;&#1072;&#1084;&#1084;&#1072;_&#1088;&#1072;&#1079;&#1074;&#1080;&#1090;&#1080;&#1103;_&#1075;&#1086;&#1090;&#1086;&#1074;&#1086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tsensk-sosh7.obr57.ru/" TargetMode="External"/><Relationship Id="rId20" Type="http://schemas.openxmlformats.org/officeDocument/2006/relationships/hyperlink" Target="https://orel-osh14.obr57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lkhov-sosh3.obr57.ru/" TargetMode="External"/><Relationship Id="rId11" Type="http://schemas.openxmlformats.org/officeDocument/2006/relationships/hyperlink" Target="https://orel-sosh50.obr57.ru/media/uploads/orel-sosh50.obr57.ru/_documents/&#1087;&#1088;&#1086;&#1075;&#1088;&#1072;&#1084;&#1084;&#1072;_&#1088;&#1072;&#1079;&#1074;&#1080;&#1090;&#1080;&#1103;_00_050.pdf" TargetMode="External"/><Relationship Id="rId24" Type="http://schemas.openxmlformats.org/officeDocument/2006/relationships/hyperlink" Target="https://pokrovskoe-lic.obr57.ru/" TargetMode="External"/><Relationship Id="rId5" Type="http://schemas.openxmlformats.org/officeDocument/2006/relationships/hyperlink" Target="https://orel-sosh24.obr57.ru/media/ckeditor/orel-sosh24-adm/2024/12/10/programma-razvitija-2025-2029-gg.pdf" TargetMode="External"/><Relationship Id="rId15" Type="http://schemas.openxmlformats.org/officeDocument/2006/relationships/hyperlink" Target="https://orel-lic18.obr57.ru/media/uploads/orel-lic18.obr57.ru/_documents/&#1055;&#1088;&#1086;&#1075;&#1088;&#1072;&#1084;&#1084;&#1072;_&#1088;&#1072;&#1079;&#1074;&#1080;&#1090;&#1080;&#1103;_&#1075;&#1086;&#1090;&#1086;&#1074;&#1086;.docx" TargetMode="External"/><Relationship Id="rId23" Type="http://schemas.openxmlformats.org/officeDocument/2006/relationships/hyperlink" Target="https://naryshkino-sosh2.obr57.ru/media/ckeditor/naryshkino-sosh2-adm/2024/12/09/Programma-razvitija-2024-2028gg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rel-sosh50.obr57.ru/" TargetMode="External"/><Relationship Id="rId19" Type="http://schemas.openxmlformats.org/officeDocument/2006/relationships/hyperlink" Target="https://orel-sosh53.obr57.ru/media/ckeditor/orel-sosh53-adm/2024/12/13/Programma-Razvitija.pdf" TargetMode="External"/><Relationship Id="rId4" Type="http://schemas.openxmlformats.org/officeDocument/2006/relationships/hyperlink" Target="https://orel-sosh24.obr57.ru/" TargetMode="External"/><Relationship Id="rId9" Type="http://schemas.openxmlformats.org/officeDocument/2006/relationships/hyperlink" Target="https://livny-lic.obr57.ru/media/ckeditor/livny-lic-adm/2025/01/27/Programma-razvitija-Liceja-2025-1.pdf" TargetMode="External"/><Relationship Id="rId14" Type="http://schemas.openxmlformats.org/officeDocument/2006/relationships/hyperlink" Target="https://orel-lic18.obr57.ru/" TargetMode="External"/><Relationship Id="rId22" Type="http://schemas.openxmlformats.org/officeDocument/2006/relationships/hyperlink" Target="https://naryshkino-sosh2.obr57.ru/" TargetMode="External"/><Relationship Id="rId27" Type="http://schemas.openxmlformats.org/officeDocument/2006/relationships/hyperlink" Target="https://livny-sosh1.obr57.ru/sveden-docu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</dc:creator>
  <cp:keywords/>
  <dc:description/>
  <cp:lastModifiedBy>ИРО</cp:lastModifiedBy>
  <cp:revision>7</cp:revision>
  <cp:lastPrinted>2025-09-02T06:54:00Z</cp:lastPrinted>
  <dcterms:created xsi:type="dcterms:W3CDTF">2025-09-02T06:24:00Z</dcterms:created>
  <dcterms:modified xsi:type="dcterms:W3CDTF">2025-09-02T06:56:00Z</dcterms:modified>
</cp:coreProperties>
</file>